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84" w:rsidRDefault="00081C84"/>
    <w:p w:rsidR="00533EA5" w:rsidRDefault="00533EA5"/>
    <w:p w:rsidR="00522384" w:rsidRPr="00522384" w:rsidRDefault="00522384" w:rsidP="00522384">
      <w:pPr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</w:p>
    <w:p w:rsidR="00522384" w:rsidRPr="00522384" w:rsidRDefault="00522384" w:rsidP="00522384">
      <w:pPr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522384">
        <w:rPr>
          <w:rFonts w:ascii="Arial" w:eastAsia="Times New Roman" w:hAnsi="Arial" w:cs="Arial"/>
          <w:b/>
          <w:sz w:val="24"/>
          <w:szCs w:val="24"/>
          <w:lang w:val="hr-HR" w:eastAsia="hr-HR"/>
        </w:rPr>
        <w:t>Transfer za financiranje studentskog standarda za 2021. godinu</w:t>
      </w:r>
    </w:p>
    <w:p w:rsidR="00522384" w:rsidRDefault="00522384" w:rsidP="00522384">
      <w:pPr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522384">
        <w:rPr>
          <w:rFonts w:ascii="Arial" w:hAnsi="Arial" w:cs="Arial"/>
          <w:b/>
          <w:sz w:val="24"/>
          <w:szCs w:val="24"/>
        </w:rPr>
        <w:t xml:space="preserve">Formalno neispravne prijave </w:t>
      </w:r>
      <w:r w:rsidRPr="00522384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 xml:space="preserve">pristigle na Javni poziv objavljen na </w:t>
      </w:r>
      <w:hyperlink r:id="rId5" w:history="1">
        <w:r w:rsidRPr="00522384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bs-Latn-BA"/>
          </w:rPr>
          <w:t>www.fmon.gov.ba</w:t>
        </w:r>
      </w:hyperlink>
      <w:r w:rsidRPr="00522384">
        <w:rPr>
          <w:rFonts w:ascii="Arial" w:eastAsia="Times New Roman" w:hAnsi="Arial" w:cs="Arial"/>
          <w:b/>
          <w:bCs/>
          <w:sz w:val="24"/>
          <w:szCs w:val="24"/>
          <w:lang w:eastAsia="bs-Latn-BA"/>
        </w:rPr>
        <w:t xml:space="preserve">  dana 16.04. 2021. godine</w:t>
      </w:r>
      <w:r w:rsidRPr="00522384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  </w:t>
      </w:r>
    </w:p>
    <w:p w:rsidR="00533EA5" w:rsidRPr="00522384" w:rsidRDefault="00656FA8" w:rsidP="00522384">
      <w:pPr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522384">
        <w:rPr>
          <w:rFonts w:ascii="Arial" w:eastAsia="Times New Roman" w:hAnsi="Arial" w:cs="Arial"/>
          <w:b/>
          <w:sz w:val="24"/>
          <w:szCs w:val="24"/>
          <w:lang w:val="hr-HR" w:eastAsia="hr-HR"/>
        </w:rPr>
        <w:t>R</w:t>
      </w:r>
      <w:r w:rsidR="00533EA5" w:rsidRPr="00522384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azlozi </w:t>
      </w:r>
      <w:r w:rsidR="00522384" w:rsidRPr="00522384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su </w:t>
      </w:r>
      <w:r w:rsidRPr="00522384">
        <w:rPr>
          <w:rFonts w:ascii="Arial" w:eastAsia="Times New Roman" w:hAnsi="Arial" w:cs="Arial"/>
          <w:b/>
          <w:sz w:val="24"/>
          <w:szCs w:val="24"/>
          <w:lang w:val="hr-HR" w:eastAsia="hr-HR"/>
        </w:rPr>
        <w:t>navedeni u rubrici Komentar</w:t>
      </w:r>
    </w:p>
    <w:p w:rsidR="00533EA5" w:rsidRPr="00533EA5" w:rsidRDefault="00533EA5" w:rsidP="00533EA5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2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603"/>
        <w:gridCol w:w="2030"/>
        <w:gridCol w:w="848"/>
        <w:gridCol w:w="1427"/>
        <w:gridCol w:w="1077"/>
        <w:gridCol w:w="1067"/>
        <w:gridCol w:w="434"/>
        <w:gridCol w:w="1279"/>
      </w:tblGrid>
      <w:tr w:rsidR="00533EA5" w:rsidRPr="00522384" w:rsidTr="00846FA0">
        <w:trPr>
          <w:trHeight w:val="2400"/>
        </w:trPr>
        <w:tc>
          <w:tcPr>
            <w:tcW w:w="435" w:type="dxa"/>
            <w:shd w:val="clear" w:color="000000" w:fill="FFFF99"/>
            <w:noWrap/>
            <w:textDirection w:val="btLr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Red.broj</w:t>
            </w:r>
          </w:p>
        </w:tc>
        <w:tc>
          <w:tcPr>
            <w:tcW w:w="610" w:type="dxa"/>
            <w:shd w:val="clear" w:color="000000" w:fill="FFFF99"/>
            <w:textDirection w:val="btLr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Broj protokola 04-38-4-</w:t>
            </w:r>
          </w:p>
        </w:tc>
        <w:tc>
          <w:tcPr>
            <w:tcW w:w="2119" w:type="dxa"/>
            <w:shd w:val="clear" w:color="000000" w:fill="FFFF99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NAZIV PODNOSITELJA ZAHTJEVA</w:t>
            </w:r>
          </w:p>
        </w:tc>
        <w:tc>
          <w:tcPr>
            <w:tcW w:w="776" w:type="dxa"/>
            <w:shd w:val="clear" w:color="000000" w:fill="FFFF99"/>
            <w:textDirection w:val="btLr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Općina</w:t>
            </w:r>
          </w:p>
        </w:tc>
        <w:tc>
          <w:tcPr>
            <w:tcW w:w="1484" w:type="dxa"/>
            <w:shd w:val="clear" w:color="000000" w:fill="FFFF99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Naziv programa ili projekta</w:t>
            </w:r>
          </w:p>
        </w:tc>
        <w:tc>
          <w:tcPr>
            <w:tcW w:w="1017" w:type="dxa"/>
            <w:shd w:val="clear" w:color="000000" w:fill="FFFF99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Ukupna vrijednost projekta</w:t>
            </w:r>
          </w:p>
        </w:tc>
        <w:tc>
          <w:tcPr>
            <w:tcW w:w="1000" w:type="dxa"/>
            <w:shd w:val="clear" w:color="000000" w:fill="FFFF99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Očekivani iznos sredstava</w:t>
            </w:r>
          </w:p>
        </w:tc>
        <w:tc>
          <w:tcPr>
            <w:tcW w:w="435" w:type="dxa"/>
            <w:shd w:val="clear" w:color="000000" w:fill="FFFF99"/>
            <w:textDirection w:val="btLr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Vrijeme održavanja</w:t>
            </w:r>
          </w:p>
        </w:tc>
        <w:tc>
          <w:tcPr>
            <w:tcW w:w="1324" w:type="dxa"/>
            <w:shd w:val="clear" w:color="000000" w:fill="FFFF99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s-Latn-BA"/>
              </w:rPr>
              <w:t>Komentar</w:t>
            </w:r>
          </w:p>
        </w:tc>
      </w:tr>
      <w:tr w:rsidR="00533EA5" w:rsidRPr="00522384" w:rsidTr="00846FA0">
        <w:trPr>
          <w:trHeight w:val="1905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533EA5" w:rsidRPr="00522384" w:rsidRDefault="00436284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1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1485</w:t>
            </w:r>
          </w:p>
        </w:tc>
        <w:tc>
          <w:tcPr>
            <w:tcW w:w="2119" w:type="dxa"/>
            <w:shd w:val="clear" w:color="000000" w:fill="FFFFFF"/>
            <w:vAlign w:val="center"/>
            <w:hideMark/>
          </w:tcPr>
          <w:p w:rsidR="00533EA5" w:rsidRPr="00522384" w:rsidRDefault="00533EA5" w:rsidP="00CD67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 xml:space="preserve">Tehnički klub </w:t>
            </w:r>
            <w:r w:rsidR="00CD67F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Univerziteta „</w:t>
            </w:r>
            <w:bookmarkStart w:id="0" w:name="_GoBack"/>
            <w:bookmarkEnd w:id="0"/>
            <w:r w:rsidR="00CD67F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Dž</w:t>
            </w: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emal Bijedić</w:t>
            </w:r>
            <w:r w:rsidR="00CD67F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“</w:t>
            </w: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 xml:space="preserve"> BEST Mostar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Mostar</w:t>
            </w:r>
          </w:p>
        </w:tc>
        <w:tc>
          <w:tcPr>
            <w:tcW w:w="1484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HackAtHome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2.774,99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1.500,00</w:t>
            </w:r>
          </w:p>
        </w:tc>
        <w:tc>
          <w:tcPr>
            <w:tcW w:w="435" w:type="dxa"/>
            <w:shd w:val="clear" w:color="000000" w:fill="FFFFFF"/>
            <w:textDirection w:val="btLr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1.8.2021.-30.1.2022.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br/>
              <w:t>Zahtjev i izjava nisu ovjereni.</w:t>
            </w:r>
          </w:p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</w:p>
          <w:p w:rsidR="00522384" w:rsidRPr="00522384" w:rsidRDefault="00533EA5" w:rsidP="005223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 xml:space="preserve"> Financijski plan nije </w:t>
            </w:r>
            <w:r w:rsidR="00522384"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realano prikazan</w:t>
            </w:r>
          </w:p>
        </w:tc>
      </w:tr>
      <w:tr w:rsidR="00533EA5" w:rsidRPr="00522384" w:rsidTr="00846FA0">
        <w:trPr>
          <w:trHeight w:val="1245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533EA5" w:rsidRPr="00522384" w:rsidRDefault="00436284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2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1603</w:t>
            </w:r>
          </w:p>
        </w:tc>
        <w:tc>
          <w:tcPr>
            <w:tcW w:w="2119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Udruženje "Asocijacija studenata Akademije scenskih umjetnosti Sarajevo"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Sarajevo</w:t>
            </w:r>
          </w:p>
        </w:tc>
        <w:tc>
          <w:tcPr>
            <w:tcW w:w="1484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Treći međunarodni studentski pozorišni festival POSTFEST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34.000,00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7.960,00</w:t>
            </w:r>
          </w:p>
        </w:tc>
        <w:tc>
          <w:tcPr>
            <w:tcW w:w="435" w:type="dxa"/>
            <w:shd w:val="clear" w:color="000000" w:fill="FFFFFF"/>
            <w:textDirection w:val="btLr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18.-22.11.2021.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 xml:space="preserve">Tražena sredstva ne mogu iznositi više od </w:t>
            </w:r>
          </w:p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5.000,00 KM</w:t>
            </w:r>
          </w:p>
        </w:tc>
      </w:tr>
      <w:tr w:rsidR="00533EA5" w:rsidRPr="00522384" w:rsidTr="00846FA0">
        <w:trPr>
          <w:trHeight w:val="1200"/>
        </w:trPr>
        <w:tc>
          <w:tcPr>
            <w:tcW w:w="435" w:type="dxa"/>
            <w:shd w:val="clear" w:color="000000" w:fill="FFFFFF"/>
            <w:noWrap/>
            <w:vAlign w:val="center"/>
            <w:hideMark/>
          </w:tcPr>
          <w:p w:rsidR="00533EA5" w:rsidRPr="00522384" w:rsidRDefault="00436284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3</w:t>
            </w:r>
          </w:p>
        </w:tc>
        <w:tc>
          <w:tcPr>
            <w:tcW w:w="610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1607</w:t>
            </w:r>
          </w:p>
        </w:tc>
        <w:tc>
          <w:tcPr>
            <w:tcW w:w="2119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Hrvatsko dobrotvorno katoličko društvo</w:t>
            </w:r>
          </w:p>
        </w:tc>
        <w:tc>
          <w:tcPr>
            <w:tcW w:w="776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Sarajevo</w:t>
            </w:r>
          </w:p>
        </w:tc>
        <w:tc>
          <w:tcPr>
            <w:tcW w:w="1484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Opremanje studentske učionice</w:t>
            </w:r>
          </w:p>
        </w:tc>
        <w:tc>
          <w:tcPr>
            <w:tcW w:w="1017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20.000,00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5.000,00</w:t>
            </w:r>
          </w:p>
        </w:tc>
        <w:tc>
          <w:tcPr>
            <w:tcW w:w="435" w:type="dxa"/>
            <w:shd w:val="clear" w:color="000000" w:fill="FFFFFF"/>
            <w:textDirection w:val="btLr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t>1.7.-1.18.2021.</w:t>
            </w:r>
          </w:p>
        </w:tc>
        <w:tc>
          <w:tcPr>
            <w:tcW w:w="1324" w:type="dxa"/>
            <w:shd w:val="clear" w:color="000000" w:fill="FFFFFF"/>
            <w:vAlign w:val="center"/>
            <w:hideMark/>
          </w:tcPr>
          <w:p w:rsidR="00533EA5" w:rsidRPr="00522384" w:rsidRDefault="00533EA5" w:rsidP="00533E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</w:pPr>
            <w:r w:rsidRPr="00522384">
              <w:rPr>
                <w:rFonts w:ascii="Arial" w:eastAsia="Times New Roman" w:hAnsi="Arial" w:cs="Arial"/>
                <w:sz w:val="16"/>
                <w:szCs w:val="16"/>
                <w:lang w:eastAsia="bs-Latn-BA"/>
              </w:rPr>
              <w:br/>
              <w:t>Nije studentska organizacija</w:t>
            </w:r>
          </w:p>
        </w:tc>
      </w:tr>
    </w:tbl>
    <w:p w:rsidR="00533EA5" w:rsidRDefault="00533EA5"/>
    <w:p w:rsidR="00522384" w:rsidRPr="00522384" w:rsidRDefault="00522384" w:rsidP="005223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s-Latn-BA"/>
        </w:rPr>
      </w:pPr>
      <w:r w:rsidRPr="00522384">
        <w:rPr>
          <w:rFonts w:ascii="Arial" w:eastAsia="Times New Roman" w:hAnsi="Arial" w:cs="Arial"/>
          <w:sz w:val="24"/>
          <w:szCs w:val="24"/>
          <w:lang w:eastAsia="bs-Latn-BA"/>
        </w:rPr>
        <w:t>Podnositelji prijava imaju pravo prigovora u roku od 5 (pet) dana od dana objavljivanja ove odluke na web - portalu Ministarstva.</w:t>
      </w:r>
    </w:p>
    <w:p w:rsidR="00522384" w:rsidRDefault="00522384"/>
    <w:sectPr w:rsidR="0052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83443"/>
    <w:multiLevelType w:val="multilevel"/>
    <w:tmpl w:val="564A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5D"/>
    <w:rsid w:val="0001145D"/>
    <w:rsid w:val="00081C84"/>
    <w:rsid w:val="00436284"/>
    <w:rsid w:val="00522384"/>
    <w:rsid w:val="00533EA5"/>
    <w:rsid w:val="005E7274"/>
    <w:rsid w:val="00656FA8"/>
    <w:rsid w:val="00A01FB0"/>
    <w:rsid w:val="00A8681C"/>
    <w:rsid w:val="00CD67F4"/>
    <w:rsid w:val="00DB39F3"/>
    <w:rsid w:val="00FC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911EA-D1E8-4E45-8E0D-71036A5E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on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Angela.Petrović</dc:creator>
  <cp:lastModifiedBy>Microsoft account</cp:lastModifiedBy>
  <cp:revision>11</cp:revision>
  <cp:lastPrinted>2021-05-19T10:45:00Z</cp:lastPrinted>
  <dcterms:created xsi:type="dcterms:W3CDTF">2021-05-19T10:28:00Z</dcterms:created>
  <dcterms:modified xsi:type="dcterms:W3CDTF">2021-05-26T08:28:00Z</dcterms:modified>
</cp:coreProperties>
</file>